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FD1" w:rsidRDefault="003E485B" w:rsidP="00F55FD1">
      <w:pPr>
        <w:pStyle w:val="Default"/>
      </w:pPr>
      <w:r w:rsidRPr="003E485B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711973527" r:id="rId5"/>
        </w:object>
      </w:r>
    </w:p>
    <w:p w:rsidR="003E485B" w:rsidRDefault="003E485B" w:rsidP="004605F1">
      <w:pPr>
        <w:pStyle w:val="Default"/>
        <w:jc w:val="center"/>
        <w:rPr>
          <w:b/>
          <w:bCs/>
          <w:sz w:val="32"/>
          <w:szCs w:val="23"/>
        </w:rPr>
      </w:pPr>
    </w:p>
    <w:p w:rsidR="003E485B" w:rsidRDefault="003E485B" w:rsidP="004605F1">
      <w:pPr>
        <w:pStyle w:val="Default"/>
        <w:jc w:val="center"/>
        <w:rPr>
          <w:b/>
          <w:bCs/>
          <w:sz w:val="32"/>
          <w:szCs w:val="23"/>
        </w:rPr>
      </w:pPr>
    </w:p>
    <w:p w:rsidR="003E485B" w:rsidRDefault="003E485B" w:rsidP="004605F1">
      <w:pPr>
        <w:pStyle w:val="Default"/>
        <w:jc w:val="center"/>
        <w:rPr>
          <w:b/>
          <w:bCs/>
          <w:sz w:val="32"/>
          <w:szCs w:val="23"/>
        </w:rPr>
      </w:pPr>
    </w:p>
    <w:p w:rsidR="003E485B" w:rsidRDefault="003E485B" w:rsidP="004605F1">
      <w:pPr>
        <w:pStyle w:val="Default"/>
        <w:jc w:val="center"/>
        <w:rPr>
          <w:b/>
          <w:bCs/>
          <w:sz w:val="32"/>
          <w:szCs w:val="23"/>
        </w:rPr>
      </w:pPr>
    </w:p>
    <w:p w:rsidR="003E485B" w:rsidRDefault="003E485B" w:rsidP="004605F1">
      <w:pPr>
        <w:pStyle w:val="Default"/>
        <w:jc w:val="center"/>
        <w:rPr>
          <w:b/>
          <w:bCs/>
          <w:sz w:val="32"/>
          <w:szCs w:val="23"/>
        </w:rPr>
      </w:pPr>
    </w:p>
    <w:p w:rsidR="00F55FD1" w:rsidRPr="004605F1" w:rsidRDefault="00F55FD1" w:rsidP="004605F1">
      <w:pPr>
        <w:pStyle w:val="Default"/>
        <w:jc w:val="center"/>
        <w:rPr>
          <w:b/>
          <w:bCs/>
          <w:sz w:val="32"/>
          <w:szCs w:val="23"/>
        </w:rPr>
      </w:pPr>
      <w:bookmarkStart w:id="0" w:name="_GoBack"/>
      <w:bookmarkEnd w:id="0"/>
      <w:proofErr w:type="gramStart"/>
      <w:r w:rsidRPr="004605F1">
        <w:rPr>
          <w:b/>
          <w:bCs/>
          <w:sz w:val="32"/>
          <w:szCs w:val="23"/>
        </w:rPr>
        <w:lastRenderedPageBreak/>
        <w:t>Филиал  муниципального</w:t>
      </w:r>
      <w:proofErr w:type="gramEnd"/>
      <w:r w:rsidRPr="004605F1">
        <w:rPr>
          <w:b/>
          <w:bCs/>
          <w:sz w:val="32"/>
          <w:szCs w:val="23"/>
        </w:rPr>
        <w:t xml:space="preserve"> казенного дошкольного образовательного учреждения «Детский сад №7» </w:t>
      </w:r>
      <w:proofErr w:type="spellStart"/>
      <w:r w:rsidRPr="004605F1">
        <w:rPr>
          <w:b/>
          <w:bCs/>
          <w:sz w:val="32"/>
          <w:szCs w:val="23"/>
        </w:rPr>
        <w:t>г.Алагира</w:t>
      </w:r>
      <w:proofErr w:type="spellEnd"/>
      <w:r w:rsidRPr="004605F1">
        <w:rPr>
          <w:b/>
          <w:bCs/>
          <w:sz w:val="32"/>
          <w:szCs w:val="23"/>
        </w:rPr>
        <w:t xml:space="preserve"> в </w:t>
      </w:r>
      <w:proofErr w:type="spellStart"/>
      <w:r w:rsidRPr="004605F1">
        <w:rPr>
          <w:b/>
          <w:bCs/>
          <w:sz w:val="32"/>
          <w:szCs w:val="23"/>
        </w:rPr>
        <w:t>с.Дзуарикау</w:t>
      </w:r>
      <w:proofErr w:type="spellEnd"/>
      <w:r w:rsidRPr="004605F1">
        <w:rPr>
          <w:b/>
          <w:bCs/>
          <w:sz w:val="32"/>
          <w:szCs w:val="23"/>
        </w:rPr>
        <w:t xml:space="preserve"> (филиал МКДОУ д/с №7 в </w:t>
      </w:r>
      <w:proofErr w:type="spellStart"/>
      <w:r w:rsidRPr="004605F1">
        <w:rPr>
          <w:b/>
          <w:bCs/>
          <w:sz w:val="32"/>
          <w:szCs w:val="23"/>
        </w:rPr>
        <w:t>с.Дзуарикау</w:t>
      </w:r>
      <w:proofErr w:type="spellEnd"/>
      <w:r w:rsidRPr="004605F1">
        <w:rPr>
          <w:b/>
          <w:bCs/>
          <w:sz w:val="32"/>
          <w:szCs w:val="23"/>
        </w:rPr>
        <w:t>)</w:t>
      </w:r>
    </w:p>
    <w:p w:rsidR="00F55FD1" w:rsidRPr="004605F1" w:rsidRDefault="00F55FD1" w:rsidP="004605F1">
      <w:pPr>
        <w:pStyle w:val="Default"/>
        <w:jc w:val="center"/>
        <w:rPr>
          <w:sz w:val="32"/>
          <w:szCs w:val="23"/>
        </w:rPr>
      </w:pPr>
    </w:p>
    <w:p w:rsidR="00F55FD1" w:rsidRPr="004605F1" w:rsidRDefault="00F55FD1" w:rsidP="004605F1">
      <w:pPr>
        <w:pStyle w:val="Default"/>
        <w:jc w:val="center"/>
        <w:rPr>
          <w:b/>
          <w:bCs/>
          <w:sz w:val="32"/>
          <w:szCs w:val="23"/>
        </w:rPr>
      </w:pPr>
    </w:p>
    <w:p w:rsidR="00F55FD1" w:rsidRPr="004605F1" w:rsidRDefault="00F55FD1" w:rsidP="00F55FD1">
      <w:pPr>
        <w:pStyle w:val="Default"/>
        <w:rPr>
          <w:szCs w:val="23"/>
        </w:rPr>
      </w:pPr>
      <w:r w:rsidRPr="004605F1">
        <w:rPr>
          <w:b/>
          <w:bCs/>
          <w:szCs w:val="23"/>
        </w:rPr>
        <w:t xml:space="preserve">СОГЛАСОВАНО                            </w:t>
      </w:r>
      <w:r w:rsidR="004605F1">
        <w:rPr>
          <w:b/>
          <w:bCs/>
          <w:szCs w:val="23"/>
        </w:rPr>
        <w:t xml:space="preserve">                             </w:t>
      </w:r>
      <w:r w:rsidRPr="004605F1">
        <w:rPr>
          <w:b/>
          <w:bCs/>
          <w:szCs w:val="23"/>
        </w:rPr>
        <w:t xml:space="preserve">УТВЕРЖДАЮ </w:t>
      </w:r>
    </w:p>
    <w:p w:rsidR="00F55FD1" w:rsidRPr="004605F1" w:rsidRDefault="00F55FD1" w:rsidP="00F55FD1">
      <w:pPr>
        <w:pStyle w:val="Default"/>
        <w:rPr>
          <w:szCs w:val="23"/>
        </w:rPr>
      </w:pPr>
      <w:r w:rsidRPr="004605F1">
        <w:rPr>
          <w:szCs w:val="23"/>
        </w:rPr>
        <w:t xml:space="preserve">Председатель профкома                                          </w:t>
      </w:r>
      <w:r w:rsidR="004605F1">
        <w:rPr>
          <w:szCs w:val="23"/>
        </w:rPr>
        <w:t xml:space="preserve">      </w:t>
      </w:r>
      <w:r w:rsidRPr="004605F1">
        <w:rPr>
          <w:szCs w:val="23"/>
        </w:rPr>
        <w:t xml:space="preserve">Заведующий </w:t>
      </w:r>
    </w:p>
    <w:p w:rsidR="00F55FD1" w:rsidRPr="004605F1" w:rsidRDefault="00F55FD1" w:rsidP="00F55FD1">
      <w:pPr>
        <w:pStyle w:val="Default"/>
        <w:rPr>
          <w:szCs w:val="23"/>
        </w:rPr>
      </w:pPr>
      <w:r w:rsidRPr="004605F1">
        <w:rPr>
          <w:szCs w:val="23"/>
        </w:rPr>
        <w:t xml:space="preserve">филиала </w:t>
      </w:r>
      <w:proofErr w:type="spellStart"/>
      <w:r w:rsidRPr="004605F1">
        <w:rPr>
          <w:szCs w:val="23"/>
        </w:rPr>
        <w:t>МКДОУд</w:t>
      </w:r>
      <w:proofErr w:type="spellEnd"/>
      <w:r w:rsidRPr="004605F1">
        <w:rPr>
          <w:szCs w:val="23"/>
        </w:rPr>
        <w:t xml:space="preserve">/с №7 в </w:t>
      </w:r>
      <w:proofErr w:type="spellStart"/>
      <w:r w:rsidRPr="004605F1">
        <w:rPr>
          <w:szCs w:val="23"/>
        </w:rPr>
        <w:t>с.Дзуарикау</w:t>
      </w:r>
      <w:proofErr w:type="spellEnd"/>
      <w:r w:rsidRPr="004605F1">
        <w:rPr>
          <w:szCs w:val="23"/>
        </w:rPr>
        <w:t xml:space="preserve"> </w:t>
      </w:r>
      <w:r w:rsidR="004605F1">
        <w:rPr>
          <w:szCs w:val="23"/>
        </w:rPr>
        <w:t xml:space="preserve">                     </w:t>
      </w:r>
      <w:r w:rsidRPr="004605F1">
        <w:rPr>
          <w:szCs w:val="23"/>
        </w:rPr>
        <w:t xml:space="preserve"> филиала </w:t>
      </w:r>
      <w:proofErr w:type="spellStart"/>
      <w:r w:rsidRPr="004605F1">
        <w:rPr>
          <w:szCs w:val="23"/>
        </w:rPr>
        <w:t>МКДОУд</w:t>
      </w:r>
      <w:proofErr w:type="spellEnd"/>
      <w:r w:rsidRPr="004605F1">
        <w:rPr>
          <w:szCs w:val="23"/>
        </w:rPr>
        <w:t xml:space="preserve">/с №7 в </w:t>
      </w:r>
      <w:proofErr w:type="spellStart"/>
      <w:r w:rsidRPr="004605F1">
        <w:rPr>
          <w:szCs w:val="23"/>
        </w:rPr>
        <w:t>с.Дзуарикау</w:t>
      </w:r>
      <w:proofErr w:type="spellEnd"/>
      <w:r w:rsidRPr="004605F1">
        <w:rPr>
          <w:szCs w:val="23"/>
        </w:rPr>
        <w:t xml:space="preserve"> </w:t>
      </w:r>
    </w:p>
    <w:p w:rsidR="00F55FD1" w:rsidRPr="004605F1" w:rsidRDefault="00F55FD1" w:rsidP="00F55FD1">
      <w:pPr>
        <w:pStyle w:val="Default"/>
        <w:rPr>
          <w:szCs w:val="23"/>
        </w:rPr>
      </w:pPr>
      <w:r w:rsidRPr="004605F1">
        <w:rPr>
          <w:szCs w:val="23"/>
        </w:rPr>
        <w:t xml:space="preserve">________________Бритаева К.Г.             </w:t>
      </w:r>
      <w:r w:rsidR="004605F1">
        <w:rPr>
          <w:szCs w:val="23"/>
        </w:rPr>
        <w:t xml:space="preserve">                     </w:t>
      </w:r>
      <w:r w:rsidRPr="004605F1">
        <w:rPr>
          <w:szCs w:val="23"/>
        </w:rPr>
        <w:t xml:space="preserve"> __________________ </w:t>
      </w:r>
      <w:proofErr w:type="spellStart"/>
      <w:r w:rsidRPr="004605F1">
        <w:rPr>
          <w:szCs w:val="23"/>
        </w:rPr>
        <w:t>Кцоева</w:t>
      </w:r>
      <w:proofErr w:type="spellEnd"/>
      <w:r w:rsidRPr="004605F1">
        <w:rPr>
          <w:szCs w:val="23"/>
        </w:rPr>
        <w:t xml:space="preserve">  Т.Х.</w:t>
      </w:r>
    </w:p>
    <w:p w:rsidR="00F55FD1" w:rsidRPr="004605F1" w:rsidRDefault="00F55FD1" w:rsidP="00F55FD1">
      <w:pPr>
        <w:pStyle w:val="Default"/>
        <w:rPr>
          <w:b/>
          <w:bCs/>
          <w:sz w:val="32"/>
          <w:szCs w:val="28"/>
        </w:rPr>
      </w:pPr>
    </w:p>
    <w:p w:rsidR="00F55FD1" w:rsidRPr="004605F1" w:rsidRDefault="00F55FD1" w:rsidP="00F55FD1">
      <w:pPr>
        <w:pStyle w:val="Default"/>
        <w:rPr>
          <w:b/>
          <w:bCs/>
          <w:sz w:val="32"/>
          <w:szCs w:val="28"/>
        </w:rPr>
      </w:pPr>
    </w:p>
    <w:p w:rsidR="00F55FD1" w:rsidRDefault="00F55FD1" w:rsidP="004605F1">
      <w:pPr>
        <w:pStyle w:val="Default"/>
        <w:jc w:val="center"/>
        <w:rPr>
          <w:b/>
          <w:bCs/>
          <w:sz w:val="32"/>
          <w:szCs w:val="28"/>
        </w:rPr>
      </w:pPr>
      <w:r w:rsidRPr="004605F1">
        <w:rPr>
          <w:b/>
          <w:bCs/>
          <w:sz w:val="32"/>
          <w:szCs w:val="28"/>
        </w:rPr>
        <w:t>ПОЛОЖЕНИЕ</w:t>
      </w:r>
    </w:p>
    <w:p w:rsidR="004605F1" w:rsidRPr="004605F1" w:rsidRDefault="004605F1" w:rsidP="004605F1">
      <w:pPr>
        <w:pStyle w:val="Default"/>
        <w:jc w:val="center"/>
        <w:rPr>
          <w:sz w:val="32"/>
          <w:szCs w:val="28"/>
        </w:rPr>
      </w:pPr>
    </w:p>
    <w:p w:rsidR="00F55FD1" w:rsidRPr="004605F1" w:rsidRDefault="004605F1" w:rsidP="004605F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</w:t>
      </w:r>
      <w:r w:rsidR="00F55FD1" w:rsidRPr="004605F1">
        <w:rPr>
          <w:b/>
          <w:bCs/>
          <w:sz w:val="28"/>
          <w:szCs w:val="28"/>
        </w:rPr>
        <w:t xml:space="preserve"> взаимодействии с семьями воспитанников</w:t>
      </w:r>
    </w:p>
    <w:p w:rsidR="00F55FD1" w:rsidRPr="004605F1" w:rsidRDefault="00F55FD1" w:rsidP="004605F1">
      <w:pPr>
        <w:pStyle w:val="Default"/>
        <w:jc w:val="center"/>
        <w:rPr>
          <w:sz w:val="28"/>
          <w:szCs w:val="28"/>
        </w:rPr>
      </w:pPr>
      <w:r w:rsidRPr="004605F1">
        <w:rPr>
          <w:b/>
          <w:bCs/>
          <w:sz w:val="28"/>
          <w:szCs w:val="28"/>
        </w:rPr>
        <w:t>(в соответствии с ФГОС ДО)</w:t>
      </w:r>
    </w:p>
    <w:p w:rsidR="00F55FD1" w:rsidRPr="004605F1" w:rsidRDefault="00F55FD1" w:rsidP="004605F1">
      <w:pPr>
        <w:pStyle w:val="Default"/>
        <w:jc w:val="center"/>
        <w:rPr>
          <w:sz w:val="28"/>
          <w:szCs w:val="28"/>
        </w:rPr>
      </w:pPr>
      <w:r w:rsidRPr="004605F1">
        <w:rPr>
          <w:b/>
          <w:bCs/>
          <w:sz w:val="28"/>
          <w:szCs w:val="28"/>
        </w:rPr>
        <w:t>Муниципального казенного дошкольного образовательного учреждения</w:t>
      </w:r>
    </w:p>
    <w:p w:rsidR="00B61573" w:rsidRPr="004605F1" w:rsidRDefault="00F55FD1" w:rsidP="004605F1">
      <w:pPr>
        <w:pStyle w:val="Default"/>
        <w:jc w:val="center"/>
        <w:rPr>
          <w:b/>
          <w:bCs/>
          <w:sz w:val="28"/>
          <w:szCs w:val="28"/>
        </w:rPr>
      </w:pPr>
      <w:r w:rsidRPr="004605F1">
        <w:rPr>
          <w:b/>
          <w:bCs/>
          <w:sz w:val="28"/>
          <w:szCs w:val="28"/>
        </w:rPr>
        <w:t>«Детский сад №</w:t>
      </w:r>
      <w:proofErr w:type="gramStart"/>
      <w:r w:rsidRPr="004605F1">
        <w:rPr>
          <w:b/>
          <w:bCs/>
          <w:sz w:val="28"/>
          <w:szCs w:val="28"/>
        </w:rPr>
        <w:t>7 »</w:t>
      </w:r>
      <w:proofErr w:type="gramEnd"/>
      <w:r w:rsidRPr="004605F1">
        <w:rPr>
          <w:b/>
          <w:bCs/>
          <w:sz w:val="28"/>
          <w:szCs w:val="28"/>
        </w:rPr>
        <w:t xml:space="preserve"> </w:t>
      </w:r>
      <w:proofErr w:type="spellStart"/>
      <w:r w:rsidRPr="004605F1">
        <w:rPr>
          <w:b/>
          <w:bCs/>
          <w:sz w:val="28"/>
          <w:szCs w:val="28"/>
        </w:rPr>
        <w:t>г.Алагира</w:t>
      </w:r>
      <w:proofErr w:type="spellEnd"/>
      <w:r w:rsidRPr="004605F1">
        <w:rPr>
          <w:b/>
          <w:bCs/>
          <w:sz w:val="28"/>
          <w:szCs w:val="28"/>
        </w:rPr>
        <w:t xml:space="preserve"> </w:t>
      </w:r>
      <w:r w:rsidR="00B61573" w:rsidRPr="004605F1">
        <w:rPr>
          <w:b/>
          <w:bCs/>
          <w:sz w:val="28"/>
          <w:szCs w:val="28"/>
        </w:rPr>
        <w:t xml:space="preserve">в </w:t>
      </w:r>
      <w:proofErr w:type="spellStart"/>
      <w:r w:rsidR="00B61573" w:rsidRPr="004605F1">
        <w:rPr>
          <w:b/>
          <w:bCs/>
          <w:sz w:val="28"/>
          <w:szCs w:val="28"/>
        </w:rPr>
        <w:t>с.Дзуарикау</w:t>
      </w:r>
      <w:proofErr w:type="spellEnd"/>
    </w:p>
    <w:p w:rsidR="00F55FD1" w:rsidRPr="004605F1" w:rsidRDefault="00F55FD1" w:rsidP="004605F1">
      <w:pPr>
        <w:pStyle w:val="Default"/>
        <w:jc w:val="center"/>
        <w:rPr>
          <w:sz w:val="28"/>
          <w:szCs w:val="28"/>
        </w:rPr>
      </w:pP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 Общие положения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Настоящее Положение разработано в соответствии с Федеральным законом от 29.12.2012г. № 273-ФЗ "Об образовании в Российской Федерации".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1.2.Настоящее Положение вводится в целях организации новых форм работы с родителями (законных представителей) воспитанников в соответствии с ФГОС ДО, вовлечения родителей (законных представителей) в единое пространство детского развития.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Основные направления и задачи работы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2.1.Основные направления работы: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работа с коллективом ДОУ по организации взаимодействия с семьей, ознакомление педагогов с системой новых форм работы с родителями;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повышение педагогической культуры родителей; </w:t>
      </w:r>
    </w:p>
    <w:p w:rsidR="00F55FD1" w:rsidRDefault="00F55FD1" w:rsidP="00B61573">
      <w:pPr>
        <w:pStyle w:val="Default"/>
        <w:pageBreakBefore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- вовлечение родителей в деятельность ДОУ, совместная работа по обмену опытом.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2.2.Основные задачи работы: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установить партнерские отношения с семьей каждого воспитанника;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объединить усилия для развития и воспитания детей;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создать атмосферу взаимопонимания, общнос</w:t>
      </w:r>
      <w:r w:rsidR="00B61573">
        <w:rPr>
          <w:sz w:val="28"/>
          <w:szCs w:val="28"/>
        </w:rPr>
        <w:t xml:space="preserve">ти интересов, эмоциональной </w:t>
      </w:r>
      <w:proofErr w:type="spellStart"/>
      <w:r w:rsidR="00B61573">
        <w:rPr>
          <w:sz w:val="28"/>
          <w:szCs w:val="28"/>
        </w:rPr>
        <w:t>взаи</w:t>
      </w:r>
      <w:r>
        <w:rPr>
          <w:sz w:val="28"/>
          <w:szCs w:val="28"/>
        </w:rPr>
        <w:t>моподдержки</w:t>
      </w:r>
      <w:proofErr w:type="spellEnd"/>
      <w:r>
        <w:rPr>
          <w:sz w:val="28"/>
          <w:szCs w:val="28"/>
        </w:rPr>
        <w:t xml:space="preserve">;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активизировать и обогащать воспитательные умения родителей;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поддерживать их уверенность в собственных педагогических возможностях.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3.Новая система взаимодействия ДОУ с семьей.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Это положительный эмоциональный настрой педагогов и родителей на совместную работу по воспитанию детей. Родители уверены в том, что ДОУ всегда поможет им в решении педагогических проблем и в то же время никак не повредит, так как будут учитываться мнения семьи и предложения по взаимодействию с ребенком. Педагоги, в свою очередь, заручаются пониманием со стороны родителей в решении педагогических проблем. А в самом большом выигрыше находятся дети, ради которых и осуществляется это взаимодействие.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Это учет индивидуальности ребенка. Педагог, постоянно поддерживая контакт с семьей, знает особенности и привычки своего воспитанника и учитывает их при работе, что, в свою очередь, ведет к повышению эффективности педагогического процесса.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Родители самостоятельно могут выбирать и формировать уже в дошкольном возрасте то направление в развитии и воспитании ребенка, которое они считают нужным. Таким образом, родители берут на себя ответственность за воспитание ребенка.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Это укрепление внутрисемейных связей, эмоционального семейного общения, нахождение общих интересов и занятий.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Это возможность реализации единой программы воспитания и развития ребенка в ДОУ и семье.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Это возможность учета типа семьи и стиля семейных отношений, что было нереально при использовании традиционных форм работ с родителями. Педагог, определив тип семьи воспитанника, сможет найти правильный подход для взаимодействия и успешно осуществлять работу с родителями. </w:t>
      </w:r>
    </w:p>
    <w:p w:rsidR="00F55FD1" w:rsidRDefault="00F55FD1" w:rsidP="00B61573">
      <w:pPr>
        <w:pStyle w:val="Default"/>
        <w:pageBreakBefore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 реализации новой системы взаимодействия с семьей удается избежать тех недостатков, которые присущи старым формам работы с семьей.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4.Основные принципы при организации работы в рамках новых форм работы с семьей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открытость ДОУ для семьи (каждому родителю обеспечивается возможность знать и видеть, как живет и развивается его ребенок);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сотрудничество педагогов и родителей в воспитании детей;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создание активной развивающей среды, активных форм общения детей и взрослых, обеспечивающих единые подходы к развитию ребенка в семье и в ДОУ;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диагностика общих и частных проблем в воспитании и развитии ребенка.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5.Функции работы ДОУ с семьей.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Ознакомление родителей с содержанием и методикой </w:t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- воспитательного процесса, организуемого в ДОУ.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Психолого</w:t>
      </w:r>
      <w:proofErr w:type="spellEnd"/>
      <w:r>
        <w:rPr>
          <w:sz w:val="28"/>
          <w:szCs w:val="28"/>
        </w:rPr>
        <w:t xml:space="preserve"> - педагогическое просвещение родителей.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Вовлечение родителей в совместную с детьми деятельность.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Помощь отдельным семьям в воспитании детей.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Взаимодействие родителей с общественными организациями города.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лучшей организации взаимодействия родителей и педагогов целесообразно распределение сфер ответственности в работе с родителями между воспитателем, старшим воспитателем, медперсоналом, заведующей и специалистами.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6.Новые формы взаимодействия с семьей.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работы с семьей в ДОУ решаются задачи, связанные с возрождением традиций семейного воспитания, вовлечение родителей, детей и педагогов в объединения по интересам и увлечениям, организации семейного досуга.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Инновационные формы и методы работы с семьей: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"Круглый </w:t>
      </w:r>
      <w:r>
        <w:rPr>
          <w:b/>
          <w:bCs/>
          <w:sz w:val="28"/>
          <w:szCs w:val="28"/>
        </w:rPr>
        <w:t>стол</w:t>
      </w:r>
      <w:r>
        <w:rPr>
          <w:sz w:val="28"/>
          <w:szCs w:val="28"/>
        </w:rPr>
        <w:t xml:space="preserve">" по любой теме;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тематические выставки; </w:t>
      </w:r>
    </w:p>
    <w:p w:rsidR="00F55FD1" w:rsidRDefault="00F55FD1" w:rsidP="00B61573">
      <w:pPr>
        <w:pStyle w:val="Default"/>
        <w:pageBreakBefore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proofErr w:type="spellStart"/>
      <w:r>
        <w:rPr>
          <w:sz w:val="28"/>
          <w:szCs w:val="28"/>
        </w:rPr>
        <w:t>соцобследование</w:t>
      </w:r>
      <w:proofErr w:type="spellEnd"/>
      <w:r>
        <w:rPr>
          <w:sz w:val="28"/>
          <w:szCs w:val="28"/>
        </w:rPr>
        <w:t xml:space="preserve">, диагностика, тесты, опрос на любые темы;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консультации специалистов;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устный журнал для родителей;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семейные спортивные встречи;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почта доверия, </w:t>
      </w:r>
      <w:r>
        <w:rPr>
          <w:b/>
          <w:bCs/>
          <w:sz w:val="28"/>
          <w:szCs w:val="28"/>
        </w:rPr>
        <w:t xml:space="preserve">телефон </w:t>
      </w:r>
      <w:r>
        <w:rPr>
          <w:sz w:val="28"/>
          <w:szCs w:val="28"/>
        </w:rPr>
        <w:t xml:space="preserve">доверия;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семейные проекты;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открытые занятия для просмотра родителей;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интеллектуальные ринги детей и родителей;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контрольные для родителей;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интервью с родителями и детьми на определенные темы;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родительская гостиная;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родительский день в детском саду;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вечер вопросов и ответов;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сайт СП МКДОУ № 10 (публичный отчет, </w:t>
      </w:r>
      <w:proofErr w:type="spellStart"/>
      <w:r>
        <w:rPr>
          <w:sz w:val="28"/>
          <w:szCs w:val="28"/>
        </w:rPr>
        <w:t>самообследование</w:t>
      </w:r>
      <w:proofErr w:type="spellEnd"/>
      <w:r>
        <w:rPr>
          <w:sz w:val="28"/>
          <w:szCs w:val="28"/>
        </w:rPr>
        <w:t xml:space="preserve"> и др.);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аукцион секретов воспитания и др.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Важные моменты: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· - все материалы, предлагаемые для ознакомления родителям, должны быть эстетично оформлены;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· - содержание необходимо регулярно обновлять, иначе родительский интерес к этой информации быстро пропадет;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· - оформление выполняется так, чтобы привлекать внимание родителей (текст на цветной бумаге, фотографии детей группы, картинки-символы);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· -содержание предлагаемого материала должно быть действительно интересно большинству родителей.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Способы повышения авторитета воспитателя: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· - торжественно вручить на родительском собрании почетную грамоту за заслуги ко Дню дошкольного работника или за высокие показатели в работе по итогам года; </w:t>
      </w:r>
    </w:p>
    <w:p w:rsidR="00F55FD1" w:rsidRDefault="00F55FD1" w:rsidP="00B61573">
      <w:pPr>
        <w:pStyle w:val="Default"/>
        <w:pageBreakBefore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· - оформить красивое поздравление на стенд ко дню рождения педагога;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· - организовать благодарственное письмо от родителей выпускников;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· - оформить стенд фотографиями лучших педагогов детского сада с кратким описанием их личных достижений.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Важным моментом в предупреждении возникновения проблемных ситуаций являются установление личного контакта педагога с родителем, ежедневное информирование родителей о том, как ребенок провел день, чему научился, каких успехов достиг.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Отсутствие информации порождает у родителя желание получить ее из других источников, например, от других родителей, детей группы. Такая информация может носить искаженный характер и привести к развитию конфликтной ситуации.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Взаимодействие детского сада с семьей можно осуществлять по-разному. Важно только избегать формализма.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7.Критерии оценки эффективности работы ДОУ с семьей.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Изменение характера вопросов родителей к воспитателям, руководителю ДОУ, как показатель роста педагогических интересов, знаний о воспитании детей в семье, желание их совершенствовать.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Рост посещаемости родителями мероприятий по педагогическому просвещению, стремление родителей анализировать собственный опыт и опыт других родителей.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Изменение микроклимата в неблагоприятных семьях в положительную сторону. </w:t>
      </w:r>
    </w:p>
    <w:p w:rsidR="00F55FD1" w:rsidRDefault="00F55FD1" w:rsidP="00B6157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Проявление у родителей осознанного отношения к воспитательной деятельности, стремление к пониманию ребенка, анализу своих достижений и ошибок, использование родителями педагогической литературы, участие родителей в клубах, объединениях, семейных конкурсах, праздниках, субботниках, организуемых в ДОУ. Осознание взрослыми членами семьи не только практической, но и воспитательной значимости их помощи ДОУ в педагогической деятельности. </w:t>
      </w:r>
    </w:p>
    <w:p w:rsidR="007C4908" w:rsidRPr="00B61573" w:rsidRDefault="00F55FD1" w:rsidP="00B61573">
      <w:pPr>
        <w:jc w:val="both"/>
        <w:rPr>
          <w:rFonts w:ascii="Times New Roman" w:hAnsi="Times New Roman" w:cs="Times New Roman"/>
        </w:rPr>
      </w:pPr>
      <w:r w:rsidRPr="00B61573">
        <w:rPr>
          <w:rFonts w:ascii="Times New Roman" w:hAnsi="Times New Roman" w:cs="Times New Roman"/>
          <w:sz w:val="28"/>
          <w:szCs w:val="28"/>
        </w:rPr>
        <w:t>- Положительное общественное мнение родит</w:t>
      </w:r>
      <w:r w:rsidR="00B61573">
        <w:rPr>
          <w:rFonts w:ascii="Times New Roman" w:hAnsi="Times New Roman" w:cs="Times New Roman"/>
          <w:sz w:val="28"/>
          <w:szCs w:val="28"/>
        </w:rPr>
        <w:t>елей о воспитании дошкольников</w:t>
      </w:r>
      <w:r w:rsidR="00EA58F7">
        <w:rPr>
          <w:rFonts w:ascii="Times New Roman" w:hAnsi="Times New Roman" w:cs="Times New Roman"/>
          <w:sz w:val="28"/>
          <w:szCs w:val="28"/>
        </w:rPr>
        <w:t xml:space="preserve"> ДОУ</w:t>
      </w:r>
      <w:r w:rsidR="00B61573">
        <w:rPr>
          <w:rFonts w:ascii="Times New Roman" w:hAnsi="Times New Roman" w:cs="Times New Roman"/>
          <w:sz w:val="28"/>
          <w:szCs w:val="28"/>
        </w:rPr>
        <w:t>.</w:t>
      </w:r>
    </w:p>
    <w:sectPr w:rsidR="007C4908" w:rsidRPr="00B61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FD1"/>
    <w:rsid w:val="003E485B"/>
    <w:rsid w:val="004605F1"/>
    <w:rsid w:val="00742290"/>
    <w:rsid w:val="007C4908"/>
    <w:rsid w:val="00B61573"/>
    <w:rsid w:val="00EA58F7"/>
    <w:rsid w:val="00F55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55EA9F-76FA-4560-AE7E-63535BCD8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55F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1188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8</cp:revision>
  <dcterms:created xsi:type="dcterms:W3CDTF">2016-06-06T09:48:00Z</dcterms:created>
  <dcterms:modified xsi:type="dcterms:W3CDTF">2022-04-20T12:26:00Z</dcterms:modified>
</cp:coreProperties>
</file>